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118E" w14:textId="0B5FE06C" w:rsidR="00C82387" w:rsidRDefault="00865976" w:rsidP="00865976">
      <w:pPr>
        <w:jc w:val="center"/>
      </w:pPr>
      <w:r>
        <w:rPr>
          <w:noProof/>
        </w:rPr>
        <w:drawing>
          <wp:inline distT="0" distB="0" distL="0" distR="0" wp14:anchorId="3F4888A8" wp14:editId="0957E103">
            <wp:extent cx="5458587" cy="838317"/>
            <wp:effectExtent l="0" t="0" r="889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58587" cy="838317"/>
                    </a:xfrm>
                    <a:prstGeom prst="rect">
                      <a:avLst/>
                    </a:prstGeom>
                  </pic:spPr>
                </pic:pic>
              </a:graphicData>
            </a:graphic>
          </wp:inline>
        </w:drawing>
      </w:r>
    </w:p>
    <w:p w14:paraId="1BEB490C" w14:textId="2DD0EAB8" w:rsidR="00C04131" w:rsidRPr="002072B0" w:rsidRDefault="00C04131" w:rsidP="00C04131">
      <w:pPr>
        <w:shd w:val="clear" w:color="auto" w:fill="FFFFFF"/>
        <w:spacing w:after="0" w:line="240" w:lineRule="auto"/>
        <w:outlineLvl w:val="1"/>
        <w:rPr>
          <w:rFonts w:eastAsia="Times New Roman" w:cstheme="minorHAnsi"/>
          <w:b/>
          <w:bCs/>
          <w:color w:val="333333"/>
          <w:sz w:val="20"/>
          <w:szCs w:val="20"/>
        </w:rPr>
      </w:pPr>
      <w:r w:rsidRPr="002072B0">
        <w:rPr>
          <w:rFonts w:eastAsia="Times New Roman" w:cstheme="minorHAnsi"/>
          <w:b/>
          <w:bCs/>
          <w:color w:val="333333"/>
          <w:sz w:val="20"/>
          <w:szCs w:val="20"/>
        </w:rPr>
        <w:t>Buyer Requisition ID:  2022-19</w:t>
      </w:r>
      <w:r w:rsidR="0048011E">
        <w:rPr>
          <w:rFonts w:eastAsia="Times New Roman" w:cstheme="minorHAnsi"/>
          <w:b/>
          <w:bCs/>
          <w:color w:val="333333"/>
          <w:sz w:val="20"/>
          <w:szCs w:val="20"/>
        </w:rPr>
        <w:t>515</w:t>
      </w:r>
    </w:p>
    <w:p w14:paraId="2C5E0F07" w14:textId="77777777" w:rsidR="00C04131" w:rsidRPr="002072B0" w:rsidRDefault="00C04131" w:rsidP="00C04131">
      <w:pPr>
        <w:shd w:val="clear" w:color="auto" w:fill="FFFFFF"/>
        <w:spacing w:after="0" w:line="240" w:lineRule="auto"/>
        <w:outlineLvl w:val="1"/>
        <w:rPr>
          <w:rFonts w:eastAsia="Times New Roman" w:cstheme="minorHAnsi"/>
          <w:b/>
          <w:bCs/>
          <w:color w:val="333333"/>
          <w:sz w:val="20"/>
          <w:szCs w:val="20"/>
        </w:rPr>
      </w:pPr>
      <w:bookmarkStart w:id="0" w:name="_Hlk100763516"/>
      <w:r w:rsidRPr="002072B0">
        <w:rPr>
          <w:rFonts w:eastAsia="Times New Roman" w:cstheme="minorHAnsi"/>
          <w:b/>
          <w:bCs/>
          <w:color w:val="333333"/>
          <w:sz w:val="20"/>
          <w:szCs w:val="20"/>
        </w:rPr>
        <w:t>Location:  Poway, CA</w:t>
      </w:r>
    </w:p>
    <w:bookmarkEnd w:id="0"/>
    <w:p w14:paraId="2F7345D4" w14:textId="62DDCBA1" w:rsidR="00C04131" w:rsidRPr="00865976" w:rsidRDefault="00C04131" w:rsidP="00C04131">
      <w:pPr>
        <w:shd w:val="clear" w:color="auto" w:fill="FFFFFF"/>
        <w:spacing w:before="100" w:beforeAutospacing="1" w:after="135" w:line="240" w:lineRule="auto"/>
        <w:outlineLvl w:val="1"/>
        <w:rPr>
          <w:rFonts w:ascii="Times New Roman" w:eastAsia="Times New Roman" w:hAnsi="Times New Roman" w:cs="Times New Roman"/>
          <w:b/>
          <w:bCs/>
          <w:color w:val="0070C0"/>
          <w:sz w:val="32"/>
          <w:szCs w:val="32"/>
        </w:rPr>
      </w:pPr>
      <w:r w:rsidRPr="00865976">
        <w:rPr>
          <w:rFonts w:ascii="Times New Roman" w:eastAsia="Times New Roman" w:hAnsi="Times New Roman" w:cs="Times New Roman"/>
          <w:b/>
          <w:bCs/>
          <w:color w:val="0070C0"/>
          <w:sz w:val="32"/>
          <w:szCs w:val="32"/>
        </w:rPr>
        <w:t xml:space="preserve">Apply Here </w:t>
      </w:r>
      <w:r w:rsidRPr="00865976">
        <w:rPr>
          <w:rFonts w:ascii="Times New Roman" w:eastAsia="Times New Roman" w:hAnsi="Times New Roman" w:cs="Times New Roman"/>
          <w:b/>
          <w:bCs/>
          <w:color w:val="0070C0"/>
          <w:sz w:val="32"/>
          <w:szCs w:val="32"/>
        </w:rPr>
        <w:sym w:font="Wingdings" w:char="F0E0"/>
      </w:r>
      <w:r w:rsidRPr="00865976">
        <w:rPr>
          <w:rFonts w:ascii="Times New Roman" w:eastAsia="Times New Roman" w:hAnsi="Times New Roman" w:cs="Times New Roman"/>
          <w:b/>
          <w:bCs/>
          <w:color w:val="0070C0"/>
          <w:sz w:val="32"/>
          <w:szCs w:val="32"/>
        </w:rPr>
        <w:t xml:space="preserve"> </w:t>
      </w:r>
      <w:hyperlink r:id="rId8" w:history="1">
        <w:r>
          <w:rPr>
            <w:rStyle w:val="Hyperlink"/>
            <w:rFonts w:ascii="Times New Roman" w:eastAsia="Times New Roman" w:hAnsi="Times New Roman" w:cs="Times New Roman"/>
            <w:b/>
            <w:bCs/>
            <w:sz w:val="32"/>
            <w:szCs w:val="32"/>
          </w:rPr>
          <w:t xml:space="preserve">Link to </w:t>
        </w:r>
        <w:r w:rsidR="0048011E">
          <w:rPr>
            <w:rStyle w:val="Hyperlink"/>
            <w:rFonts w:ascii="Times New Roman" w:eastAsia="Times New Roman" w:hAnsi="Times New Roman" w:cs="Times New Roman"/>
            <w:b/>
            <w:bCs/>
            <w:sz w:val="32"/>
            <w:szCs w:val="32"/>
          </w:rPr>
          <w:t>Manufacturing Engineer</w:t>
        </w:r>
        <w:r>
          <w:rPr>
            <w:rStyle w:val="Hyperlink"/>
            <w:rFonts w:ascii="Times New Roman" w:eastAsia="Times New Roman" w:hAnsi="Times New Roman" w:cs="Times New Roman"/>
            <w:b/>
            <w:bCs/>
            <w:sz w:val="32"/>
            <w:szCs w:val="32"/>
          </w:rPr>
          <w:t xml:space="preserve"> job posting</w:t>
        </w:r>
      </w:hyperlink>
    </w:p>
    <w:p w14:paraId="744A9806" w14:textId="77777777" w:rsidR="00C04131" w:rsidRDefault="00C04131" w:rsidP="00C04131">
      <w:pPr>
        <w:pStyle w:val="Heading2"/>
        <w:shd w:val="clear" w:color="auto" w:fill="FFFFFF"/>
        <w:spacing w:before="300" w:beforeAutospacing="0" w:after="135" w:afterAutospacing="0"/>
        <w:rPr>
          <w:rFonts w:ascii="Source Sans Pro" w:hAnsi="Source Sans Pro"/>
          <w:color w:val="333333"/>
          <w:sz w:val="27"/>
          <w:szCs w:val="27"/>
        </w:rPr>
      </w:pPr>
      <w:r>
        <w:rPr>
          <w:rFonts w:ascii="Source Sans Pro" w:hAnsi="Source Sans Pro"/>
          <w:color w:val="333333"/>
          <w:sz w:val="27"/>
          <w:szCs w:val="27"/>
        </w:rPr>
        <w:t>Company Overview</w:t>
      </w:r>
    </w:p>
    <w:p w14:paraId="6CB71F5B" w14:textId="77777777" w:rsidR="00C04131" w:rsidRDefault="00C04131" w:rsidP="00C04131">
      <w:pPr>
        <w:pStyle w:val="NormalWeb"/>
        <w:shd w:val="clear" w:color="auto" w:fill="FFFFFF"/>
        <w:spacing w:before="0" w:beforeAutospacing="0" w:after="0" w:afterAutospacing="0"/>
        <w:rPr>
          <w:rFonts w:ascii="Source Sans Pro" w:hAnsi="Source Sans Pro"/>
          <w:color w:val="333333"/>
          <w:sz w:val="23"/>
          <w:szCs w:val="23"/>
        </w:rPr>
      </w:pPr>
      <w:r>
        <w:rPr>
          <w:rFonts w:ascii="Calibri" w:hAnsi="Calibri" w:cs="Calibri"/>
          <w:color w:val="333333"/>
        </w:rPr>
        <w:t>Teledyne Marine is a group of leading-edge subsea technology companies that are part of Teledyne Technologies Incorporated. We have evolved into an industry powerhouse, bringing Imaging, Instruments, Interconnect, Seismic, and Vehicle technology together to provide total solutions to our customers.</w:t>
      </w:r>
    </w:p>
    <w:p w14:paraId="483AC598" w14:textId="77777777" w:rsidR="00C04131" w:rsidRDefault="00C04131" w:rsidP="00C04131">
      <w:pPr>
        <w:pStyle w:val="NormalWeb"/>
        <w:shd w:val="clear" w:color="auto" w:fill="FFFFFF"/>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 </w:t>
      </w:r>
    </w:p>
    <w:p w14:paraId="11BB227A" w14:textId="77777777" w:rsidR="00C04131" w:rsidRDefault="00C04131" w:rsidP="00C04131">
      <w:pPr>
        <w:pStyle w:val="NormalWeb"/>
        <w:shd w:val="clear" w:color="auto" w:fill="FFFFFF"/>
        <w:spacing w:before="0" w:beforeAutospacing="0" w:after="0" w:afterAutospacing="0"/>
        <w:rPr>
          <w:rFonts w:ascii="Source Sans Pro" w:hAnsi="Source Sans Pro"/>
          <w:color w:val="333333"/>
          <w:sz w:val="23"/>
          <w:szCs w:val="23"/>
        </w:rPr>
      </w:pPr>
      <w:r>
        <w:rPr>
          <w:rFonts w:ascii="Calibri" w:hAnsi="Calibri" w:cs="Calibri"/>
          <w:color w:val="333333"/>
        </w:rPr>
        <w:t>With about 71% of the Earth’s surface covered in water, a majority of it unmapped, unobserved and undiscovered, the opportunity to be a part of this new exploration is very exciting.  Challenges with temperature extremes, zero visibility and pressures that can crush titanium can make investigation in the ocean depths even more difficult than travel through space.</w:t>
      </w:r>
    </w:p>
    <w:p w14:paraId="53265605" w14:textId="77777777" w:rsidR="00C04131" w:rsidRPr="00865976" w:rsidRDefault="00C04131" w:rsidP="00C04131">
      <w:pPr>
        <w:shd w:val="clear" w:color="auto" w:fill="FFFFFF"/>
        <w:spacing w:after="0" w:line="240" w:lineRule="auto"/>
        <w:rPr>
          <w:rFonts w:ascii="Times New Roman" w:eastAsia="Times New Roman" w:hAnsi="Times New Roman" w:cs="Times New Roman"/>
          <w:color w:val="333333"/>
          <w:sz w:val="20"/>
          <w:szCs w:val="20"/>
        </w:rPr>
      </w:pPr>
      <w:r w:rsidRPr="00865976">
        <w:rPr>
          <w:rFonts w:ascii="Times New Roman" w:eastAsia="Times New Roman" w:hAnsi="Times New Roman" w:cs="Times New Roman"/>
          <w:color w:val="333333"/>
          <w:sz w:val="20"/>
          <w:szCs w:val="20"/>
        </w:rPr>
        <w:t> </w:t>
      </w:r>
    </w:p>
    <w:p w14:paraId="00BEE466" w14:textId="77777777" w:rsidR="00C04131" w:rsidRPr="002072B0" w:rsidRDefault="00C04131" w:rsidP="00C04131">
      <w:pPr>
        <w:shd w:val="clear" w:color="auto" w:fill="FFFFFF"/>
        <w:spacing w:after="0" w:line="240" w:lineRule="auto"/>
        <w:rPr>
          <w:rFonts w:eastAsia="Times New Roman" w:cstheme="minorHAnsi"/>
          <w:color w:val="333333"/>
          <w:sz w:val="20"/>
          <w:szCs w:val="20"/>
        </w:rPr>
      </w:pPr>
      <w:r w:rsidRPr="002072B0">
        <w:rPr>
          <w:rFonts w:eastAsia="Times New Roman" w:cstheme="minorHAnsi"/>
          <w:b/>
          <w:bCs/>
          <w:i/>
          <w:iCs/>
          <w:color w:val="333333"/>
          <w:sz w:val="20"/>
          <w:szCs w:val="20"/>
        </w:rPr>
        <w:t xml:space="preserve">For more information, visit us here </w:t>
      </w:r>
      <w:hyperlink r:id="rId9" w:history="1">
        <w:r w:rsidRPr="002072B0">
          <w:rPr>
            <w:rStyle w:val="Hyperlink"/>
            <w:rFonts w:eastAsia="Times New Roman" w:cstheme="minorHAnsi"/>
            <w:b/>
            <w:bCs/>
            <w:i/>
            <w:iCs/>
            <w:sz w:val="20"/>
            <w:szCs w:val="20"/>
          </w:rPr>
          <w:t>Teledyne Marine Website</w:t>
        </w:r>
      </w:hyperlink>
    </w:p>
    <w:p w14:paraId="364CC3B8" w14:textId="77777777" w:rsidR="00C04131" w:rsidRDefault="00C04131" w:rsidP="00C04131">
      <w:pPr>
        <w:shd w:val="clear" w:color="auto" w:fill="FFFFFF"/>
        <w:spacing w:after="0" w:line="240" w:lineRule="auto"/>
        <w:rPr>
          <w:rFonts w:eastAsia="Times New Roman" w:cstheme="minorHAnsi"/>
          <w:color w:val="333333"/>
          <w:sz w:val="20"/>
          <w:szCs w:val="20"/>
        </w:rPr>
      </w:pPr>
      <w:r w:rsidRPr="002072B0">
        <w:rPr>
          <w:rFonts w:eastAsia="Times New Roman" w:cstheme="minorHAnsi"/>
          <w:color w:val="333333"/>
          <w:sz w:val="20"/>
          <w:szCs w:val="20"/>
        </w:rPr>
        <w:t> </w:t>
      </w:r>
    </w:p>
    <w:p w14:paraId="39FD3932" w14:textId="77777777" w:rsidR="00C04131" w:rsidRPr="002072B0" w:rsidRDefault="00C04131" w:rsidP="00C04131">
      <w:pPr>
        <w:shd w:val="clear" w:color="auto" w:fill="FFFFFF"/>
        <w:spacing w:after="0" w:line="240" w:lineRule="auto"/>
        <w:rPr>
          <w:rFonts w:ascii="Source Sans Pro" w:eastAsia="Times New Roman" w:hAnsi="Source Sans Pro" w:cs="Times New Roman"/>
          <w:b/>
          <w:bCs/>
          <w:color w:val="333333"/>
          <w:sz w:val="27"/>
          <w:szCs w:val="27"/>
        </w:rPr>
      </w:pPr>
      <w:r w:rsidRPr="002072B0">
        <w:rPr>
          <w:rFonts w:ascii="Source Sans Pro" w:eastAsia="Times New Roman" w:hAnsi="Source Sans Pro" w:cs="Times New Roman"/>
          <w:b/>
          <w:bCs/>
          <w:color w:val="333333"/>
          <w:sz w:val="27"/>
          <w:szCs w:val="27"/>
        </w:rPr>
        <w:t>Position Summary and Responsibilities</w:t>
      </w:r>
    </w:p>
    <w:p w14:paraId="4287FFD1" w14:textId="77777777" w:rsidR="00C04131" w:rsidRDefault="00C04131" w:rsidP="00C04131">
      <w:pPr>
        <w:shd w:val="clear" w:color="auto" w:fill="FFFFFF"/>
        <w:spacing w:after="0" w:line="240" w:lineRule="auto"/>
        <w:rPr>
          <w:rFonts w:ascii="Calibri" w:eastAsia="Times New Roman" w:hAnsi="Calibri" w:cs="Calibri"/>
          <w:color w:val="333333"/>
          <w:sz w:val="24"/>
          <w:szCs w:val="24"/>
        </w:rPr>
      </w:pPr>
    </w:p>
    <w:p w14:paraId="6DEEABFD" w14:textId="77777777" w:rsidR="0048011E" w:rsidRPr="0048011E" w:rsidRDefault="0048011E" w:rsidP="0048011E">
      <w:pPr>
        <w:shd w:val="clear" w:color="auto" w:fill="FFFFFF"/>
        <w:spacing w:after="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The Teledyne Marine Manufacturing Engineering Team participates in this path to discovery in their work on the development of state-of-the-art marine sensors, instruments and vehicles that operate in these environments, tackling applications from deep water observatories through to manned and unmanned vehicles that travel the world’s oceans.</w:t>
      </w:r>
    </w:p>
    <w:p w14:paraId="7848EDE9" w14:textId="77777777" w:rsidR="0048011E" w:rsidRPr="0048011E" w:rsidRDefault="0048011E" w:rsidP="0048011E">
      <w:pPr>
        <w:shd w:val="clear" w:color="auto" w:fill="FFFFFF"/>
        <w:spacing w:after="0" w:line="240" w:lineRule="auto"/>
        <w:rPr>
          <w:rFonts w:ascii="Source Sans Pro" w:eastAsia="Times New Roman" w:hAnsi="Source Sans Pro" w:cs="Times New Roman"/>
          <w:color w:val="333333"/>
          <w:sz w:val="23"/>
          <w:szCs w:val="23"/>
        </w:rPr>
      </w:pPr>
      <w:r w:rsidRPr="0048011E">
        <w:rPr>
          <w:rFonts w:ascii="Source Sans Pro" w:eastAsia="Times New Roman" w:hAnsi="Source Sans Pro" w:cs="Times New Roman"/>
          <w:color w:val="333333"/>
          <w:sz w:val="23"/>
          <w:szCs w:val="23"/>
        </w:rPr>
        <w:t> </w:t>
      </w:r>
    </w:p>
    <w:p w14:paraId="20DBFE28" w14:textId="77777777" w:rsidR="0048011E" w:rsidRPr="0048011E" w:rsidRDefault="0048011E" w:rsidP="0048011E">
      <w:pPr>
        <w:shd w:val="clear" w:color="auto" w:fill="FFFFFF"/>
        <w:spacing w:after="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The Manufacturing Engineer develops and implements optimal, cost-effective manufacturing processes and methods in accordance with product specifications and quality standards; recommends and implements improvements to production processes, methods and controls; coordinates manufacturing launch for new or revised products.</w:t>
      </w:r>
    </w:p>
    <w:p w14:paraId="58B12284" w14:textId="77777777" w:rsidR="00C04131" w:rsidRPr="002072B0" w:rsidRDefault="00C04131" w:rsidP="00C04131">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2072B0">
        <w:rPr>
          <w:rFonts w:ascii="Source Sans Pro" w:eastAsia="Times New Roman" w:hAnsi="Source Sans Pro" w:cs="Times New Roman"/>
          <w:b/>
          <w:bCs/>
          <w:color w:val="333333"/>
          <w:sz w:val="27"/>
          <w:szCs w:val="27"/>
        </w:rPr>
        <w:t>Qualifications</w:t>
      </w:r>
    </w:p>
    <w:p w14:paraId="77DF0A3D" w14:textId="77777777" w:rsidR="0048011E" w:rsidRPr="0048011E" w:rsidRDefault="0048011E" w:rsidP="0048011E">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Bachelor's degree (B.S.) in Engineering or closely related technical field and 2-5 years of directly related experience and/or training; or equivalent combination of education and experience.</w:t>
      </w:r>
    </w:p>
    <w:p w14:paraId="4298CC48"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Experienced with test equipment and measurement techniques to verify and validate product requirements.</w:t>
      </w:r>
    </w:p>
    <w:p w14:paraId="7AE1C563"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lastRenderedPageBreak/>
        <w:t>Strong verbal and written communication skills.</w:t>
      </w:r>
    </w:p>
    <w:p w14:paraId="425E61FF"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Experience in process design, troubleshooting and refinement within an electromechanical test environment.</w:t>
      </w:r>
    </w:p>
    <w:p w14:paraId="39E2575E"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Experience in writing assembly / test procedures.</w:t>
      </w:r>
    </w:p>
    <w:p w14:paraId="3B3E81EC"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Successful background working in cross-departmental teams.</w:t>
      </w:r>
    </w:p>
    <w:p w14:paraId="680B0D3A"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Experience in process improvement for reduction in waste, reduction in cost and / or improvement in control.</w:t>
      </w:r>
    </w:p>
    <w:p w14:paraId="0B0769C0"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Background in electromechanical assembly.</w:t>
      </w:r>
    </w:p>
    <w:p w14:paraId="3670B202"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Must have strong interpersonal and communications skills and a willingness to proactively collaborate to solve problems.</w:t>
      </w:r>
    </w:p>
    <w:p w14:paraId="1C69C69A"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Proficiency using Microsoft Office Suite, ERP and database software.</w:t>
      </w:r>
    </w:p>
    <w:p w14:paraId="20F4CD8D" w14:textId="77777777" w:rsidR="0048011E" w:rsidRPr="0048011E" w:rsidRDefault="0048011E" w:rsidP="0048011E">
      <w:pPr>
        <w:numPr>
          <w:ilvl w:val="0"/>
          <w:numId w:val="13"/>
        </w:numPr>
        <w:shd w:val="clear" w:color="auto" w:fill="FFFFFF"/>
        <w:spacing w:before="20" w:after="20" w:line="240" w:lineRule="auto"/>
        <w:rPr>
          <w:rFonts w:ascii="Source Sans Pro" w:eastAsia="Times New Roman" w:hAnsi="Source Sans Pro" w:cs="Times New Roman"/>
          <w:color w:val="333333"/>
          <w:sz w:val="23"/>
          <w:szCs w:val="23"/>
        </w:rPr>
      </w:pPr>
      <w:r w:rsidRPr="0048011E">
        <w:rPr>
          <w:rFonts w:ascii="Calibri" w:eastAsia="Times New Roman" w:hAnsi="Calibri" w:cs="Calibri"/>
          <w:color w:val="333333"/>
          <w:sz w:val="24"/>
          <w:szCs w:val="24"/>
        </w:rPr>
        <w:t>Experience with SolidWorks is highly preferred.</w:t>
      </w:r>
    </w:p>
    <w:p w14:paraId="70E68DE3" w14:textId="77777777" w:rsidR="0048011E" w:rsidRDefault="0048011E" w:rsidP="0048011E">
      <w:pPr>
        <w:shd w:val="clear" w:color="auto" w:fill="FFFFFF"/>
        <w:spacing w:after="0" w:line="240" w:lineRule="auto"/>
        <w:rPr>
          <w:rFonts w:ascii="Calibri" w:eastAsia="Times New Roman" w:hAnsi="Calibri" w:cs="Calibri"/>
          <w:color w:val="333333"/>
          <w:sz w:val="24"/>
          <w:szCs w:val="24"/>
        </w:rPr>
      </w:pPr>
    </w:p>
    <w:p w14:paraId="6A7E5843" w14:textId="3FEFE30F" w:rsidR="0048011E" w:rsidRPr="0048011E" w:rsidRDefault="0048011E" w:rsidP="0048011E">
      <w:pPr>
        <w:shd w:val="clear" w:color="auto" w:fill="FFFFFF"/>
        <w:spacing w:after="0" w:line="240" w:lineRule="auto"/>
        <w:rPr>
          <w:rFonts w:ascii="Source Sans Pro" w:eastAsia="Times New Roman" w:hAnsi="Source Sans Pro" w:cs="Times New Roman"/>
          <w:b/>
          <w:bCs/>
          <w:color w:val="333333"/>
          <w:sz w:val="27"/>
          <w:szCs w:val="27"/>
        </w:rPr>
      </w:pPr>
      <w:r w:rsidRPr="0048011E">
        <w:rPr>
          <w:rFonts w:ascii="Source Sans Pro" w:eastAsia="Times New Roman" w:hAnsi="Source Sans Pro" w:cs="Times New Roman"/>
          <w:b/>
          <w:bCs/>
          <w:color w:val="333333"/>
          <w:sz w:val="27"/>
          <w:szCs w:val="27"/>
        </w:rPr>
        <w:t>Salary Range:  $75,000 USD - $83,000 USD</w:t>
      </w:r>
    </w:p>
    <w:p w14:paraId="490D819E" w14:textId="77777777" w:rsidR="00C04131" w:rsidRPr="002072B0" w:rsidRDefault="00C04131" w:rsidP="00C04131">
      <w:pPr>
        <w:pStyle w:val="Heading2"/>
        <w:shd w:val="clear" w:color="auto" w:fill="FFFFFF"/>
        <w:spacing w:before="300" w:beforeAutospacing="0" w:after="135" w:afterAutospacing="0"/>
        <w:rPr>
          <w:rFonts w:ascii="Source Sans Pro" w:hAnsi="Source Sans Pro"/>
          <w:color w:val="333333"/>
          <w:sz w:val="27"/>
          <w:szCs w:val="27"/>
        </w:rPr>
      </w:pPr>
      <w:r w:rsidRPr="002072B0">
        <w:rPr>
          <w:rFonts w:ascii="Source Sans Pro" w:hAnsi="Source Sans Pro"/>
          <w:color w:val="333333"/>
          <w:sz w:val="27"/>
          <w:szCs w:val="27"/>
        </w:rPr>
        <w:t>What can Teledyne offer YOU?</w:t>
      </w:r>
    </w:p>
    <w:p w14:paraId="263272B3"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Competitive Salary &amp; Benefits Package</w:t>
      </w:r>
    </w:p>
    <w:p w14:paraId="786710DE"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Excellent Health, Dental, Vision &amp; Life Insurance</w:t>
      </w:r>
    </w:p>
    <w:p w14:paraId="24FF1EAB"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Paid Vacation &amp; Sick Leave</w:t>
      </w:r>
    </w:p>
    <w:p w14:paraId="6A485013"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Paid Holidays</w:t>
      </w:r>
    </w:p>
    <w:p w14:paraId="7334CD74"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401(k) Eligibility</w:t>
      </w:r>
    </w:p>
    <w:p w14:paraId="4BBAD234"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Employee Stock Purchase Plan</w:t>
      </w:r>
    </w:p>
    <w:p w14:paraId="591EE07E"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Performance Incentive Plan </w:t>
      </w:r>
    </w:p>
    <w:p w14:paraId="1097262E"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Focus on Wellness &amp; Social Outreach</w:t>
      </w:r>
    </w:p>
    <w:p w14:paraId="11A0757A"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Educational Tuition Reimbursement</w:t>
      </w:r>
    </w:p>
    <w:p w14:paraId="53C776BA"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Fun Employee Events throughout the year</w:t>
      </w:r>
    </w:p>
    <w:p w14:paraId="26229A42" w14:textId="1A7595AF" w:rsidR="00C04131" w:rsidRDefault="00C04131" w:rsidP="00C04131">
      <w:pPr>
        <w:shd w:val="clear" w:color="auto" w:fill="FFFFFF"/>
        <w:spacing w:after="0" w:line="240" w:lineRule="auto"/>
        <w:outlineLvl w:val="1"/>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0070C0"/>
          <w:sz w:val="32"/>
          <w:szCs w:val="32"/>
        </w:rPr>
        <w:t>Quick Link to Apply</w:t>
      </w:r>
      <w:r w:rsidRPr="00865976">
        <w:rPr>
          <w:rFonts w:ascii="Times New Roman" w:eastAsia="Times New Roman" w:hAnsi="Times New Roman" w:cs="Times New Roman"/>
          <w:b/>
          <w:bCs/>
          <w:color w:val="0070C0"/>
          <w:sz w:val="32"/>
          <w:szCs w:val="32"/>
        </w:rPr>
        <w:t xml:space="preserve"> </w:t>
      </w:r>
      <w:r w:rsidRPr="00865976">
        <w:rPr>
          <w:rFonts w:ascii="Times New Roman" w:eastAsia="Times New Roman" w:hAnsi="Times New Roman" w:cs="Times New Roman"/>
          <w:b/>
          <w:bCs/>
          <w:color w:val="0070C0"/>
          <w:sz w:val="32"/>
          <w:szCs w:val="32"/>
        </w:rPr>
        <w:sym w:font="Wingdings" w:char="F0E0"/>
      </w:r>
      <w:r w:rsidRPr="00865976">
        <w:rPr>
          <w:rFonts w:ascii="Times New Roman" w:eastAsia="Times New Roman" w:hAnsi="Times New Roman" w:cs="Times New Roman"/>
          <w:b/>
          <w:bCs/>
          <w:color w:val="0070C0"/>
          <w:sz w:val="32"/>
          <w:szCs w:val="32"/>
        </w:rPr>
        <w:t xml:space="preserve"> </w:t>
      </w:r>
      <w:hyperlink r:id="rId10" w:history="1">
        <w:r>
          <w:rPr>
            <w:rStyle w:val="Hyperlink"/>
            <w:rFonts w:ascii="Times New Roman" w:eastAsia="Times New Roman" w:hAnsi="Times New Roman" w:cs="Times New Roman"/>
            <w:b/>
            <w:bCs/>
            <w:sz w:val="32"/>
            <w:szCs w:val="32"/>
          </w:rPr>
          <w:t xml:space="preserve">Link to </w:t>
        </w:r>
        <w:r w:rsidR="0048011E">
          <w:rPr>
            <w:rStyle w:val="Hyperlink"/>
            <w:rFonts w:ascii="Times New Roman" w:eastAsia="Times New Roman" w:hAnsi="Times New Roman" w:cs="Times New Roman"/>
            <w:b/>
            <w:bCs/>
            <w:sz w:val="32"/>
            <w:szCs w:val="32"/>
          </w:rPr>
          <w:t>Manufacturing Engineer</w:t>
        </w:r>
        <w:r>
          <w:rPr>
            <w:rStyle w:val="Hyperlink"/>
            <w:rFonts w:ascii="Times New Roman" w:eastAsia="Times New Roman" w:hAnsi="Times New Roman" w:cs="Times New Roman"/>
            <w:b/>
            <w:bCs/>
            <w:sz w:val="32"/>
            <w:szCs w:val="32"/>
          </w:rPr>
          <w:t xml:space="preserve"> job posting</w:t>
        </w:r>
      </w:hyperlink>
    </w:p>
    <w:p w14:paraId="1884A3E8" w14:textId="77777777" w:rsidR="00C04131" w:rsidRDefault="00C04131" w:rsidP="00C04131">
      <w:pPr>
        <w:shd w:val="clear" w:color="auto" w:fill="FFFFFF"/>
        <w:spacing w:after="0" w:line="240" w:lineRule="auto"/>
        <w:outlineLvl w:val="1"/>
        <w:rPr>
          <w:rFonts w:ascii="Times New Roman" w:eastAsia="Times New Roman" w:hAnsi="Times New Roman" w:cs="Times New Roman"/>
          <w:b/>
          <w:bCs/>
          <w:color w:val="333333"/>
          <w:sz w:val="20"/>
          <w:szCs w:val="20"/>
        </w:rPr>
      </w:pPr>
    </w:p>
    <w:p w14:paraId="3390AB29" w14:textId="77777777" w:rsidR="00C04131" w:rsidRPr="002072B0" w:rsidRDefault="00C04131" w:rsidP="00C04131">
      <w:pPr>
        <w:shd w:val="clear" w:color="auto" w:fill="FFFFFF"/>
        <w:spacing w:after="0" w:line="240" w:lineRule="auto"/>
        <w:outlineLvl w:val="1"/>
        <w:rPr>
          <w:rFonts w:eastAsia="Times New Roman" w:cstheme="minorHAnsi"/>
          <w:b/>
          <w:bCs/>
          <w:color w:val="333333"/>
          <w:sz w:val="20"/>
          <w:szCs w:val="20"/>
        </w:rPr>
      </w:pPr>
      <w:r w:rsidRPr="002072B0">
        <w:rPr>
          <w:rFonts w:eastAsia="Times New Roman" w:cstheme="minorHAnsi"/>
          <w:b/>
          <w:bCs/>
          <w:color w:val="333333"/>
          <w:sz w:val="20"/>
          <w:szCs w:val="20"/>
        </w:rPr>
        <w:t>Teledyne is an Affirmative Action/Equal Opportunity Employer</w:t>
      </w:r>
    </w:p>
    <w:p w14:paraId="5003205B" w14:textId="77777777" w:rsidR="00C04131" w:rsidRPr="002072B0" w:rsidRDefault="00C04131" w:rsidP="00C04131">
      <w:pPr>
        <w:shd w:val="clear" w:color="auto" w:fill="FFFFFF"/>
        <w:spacing w:after="0" w:line="240" w:lineRule="auto"/>
        <w:rPr>
          <w:rFonts w:eastAsia="Times New Roman" w:cstheme="minorHAnsi"/>
          <w:color w:val="333333"/>
          <w:sz w:val="20"/>
          <w:szCs w:val="20"/>
        </w:rPr>
      </w:pPr>
      <w:r w:rsidRPr="002072B0">
        <w:rPr>
          <w:rFonts w:eastAsia="Times New Roman" w:cstheme="minorHAnsi"/>
          <w:color w:val="333333"/>
          <w:sz w:val="20"/>
          <w:szCs w:val="20"/>
        </w:rPr>
        <w:t>All qualified applicants will receive consideration for employment without regard to race, color, religion, religious creed, gender, sexual orientation, gender identity, gender expression, transgender, pregnancy, marital status, national origin, ancestry, citizenship status, age, disability, protected Veteran Status, genetics or any other characteristic protected by applicable federal, state, or local law. If you need assistance or an accommodation while seeking employment, please email teledynerecruitment@teledyne.com or call (855)479-1480. Determinations on requests for reasonable accommodation will be made on a case-by-case basis. Please note that only those inquiries concerning a request for reasonable accommodation will receive a response.</w:t>
      </w:r>
    </w:p>
    <w:p w14:paraId="6B1B5D5C" w14:textId="77777777" w:rsidR="00994FDC" w:rsidRPr="00994FDC" w:rsidRDefault="00994FDC" w:rsidP="00C04131">
      <w:pPr>
        <w:shd w:val="clear" w:color="auto" w:fill="FFFFFF"/>
        <w:spacing w:after="0" w:line="240" w:lineRule="auto"/>
        <w:outlineLvl w:val="1"/>
        <w:rPr>
          <w:rFonts w:ascii="Times New Roman" w:hAnsi="Times New Roman" w:cs="Times New Roman"/>
          <w:sz w:val="20"/>
          <w:szCs w:val="20"/>
        </w:rPr>
      </w:pPr>
    </w:p>
    <w:sectPr w:rsidR="00994FDC" w:rsidRPr="00994F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B8F1" w14:textId="77777777" w:rsidR="00994FDC" w:rsidRDefault="00994FDC" w:rsidP="00994FDC">
      <w:pPr>
        <w:spacing w:after="0" w:line="240" w:lineRule="auto"/>
      </w:pPr>
      <w:r>
        <w:separator/>
      </w:r>
    </w:p>
  </w:endnote>
  <w:endnote w:type="continuationSeparator" w:id="0">
    <w:p w14:paraId="67570680" w14:textId="77777777" w:rsidR="00994FDC" w:rsidRDefault="00994FDC" w:rsidP="0099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6EA1" w14:textId="7C7731EB" w:rsidR="00994FDC" w:rsidRDefault="00994FDC">
    <w:pPr>
      <w:pStyle w:val="Footer"/>
    </w:pPr>
    <w:r>
      <w:rPr>
        <w:noProof/>
      </w:rPr>
      <mc:AlternateContent>
        <mc:Choice Requires="wps">
          <w:drawing>
            <wp:anchor distT="0" distB="0" distL="114300" distR="114300" simplePos="0" relativeHeight="251659264" behindDoc="0" locked="0" layoutInCell="0" allowOverlap="1" wp14:anchorId="03C31211" wp14:editId="0070D27D">
              <wp:simplePos x="0" y="0"/>
              <wp:positionH relativeFrom="page">
                <wp:posOffset>0</wp:posOffset>
              </wp:positionH>
              <wp:positionV relativeFrom="page">
                <wp:posOffset>9594215</wp:posOffset>
              </wp:positionV>
              <wp:extent cx="7772400" cy="273050"/>
              <wp:effectExtent l="0" t="0" r="0" b="12700"/>
              <wp:wrapNone/>
              <wp:docPr id="3" name="MSIPCMc0a74877bdd071d692448138" descr="{&quot;HashCode&quot;:-411329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ABAE12" w14:textId="2874CC4E" w:rsidR="00994FDC" w:rsidRPr="00994FDC" w:rsidRDefault="00994FDC" w:rsidP="00994FDC">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C31211" id="_x0000_t202" coordsize="21600,21600" o:spt="202" path="m,l,21600r21600,l21600,xe">
              <v:stroke joinstyle="miter"/>
              <v:path gradientshapeok="t" o:connecttype="rect"/>
            </v:shapetype>
            <v:shape id="MSIPCMc0a74877bdd071d692448138" o:spid="_x0000_s1026" type="#_x0000_t202" alt="{&quot;HashCode&quot;:-4113291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9ABAE12" w14:textId="2874CC4E" w:rsidR="00994FDC" w:rsidRPr="00994FDC" w:rsidRDefault="00994FDC" w:rsidP="00994FDC">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DB16" w14:textId="77777777" w:rsidR="00994FDC" w:rsidRDefault="00994FDC" w:rsidP="00994FDC">
      <w:pPr>
        <w:spacing w:after="0" w:line="240" w:lineRule="auto"/>
      </w:pPr>
      <w:r>
        <w:separator/>
      </w:r>
    </w:p>
  </w:footnote>
  <w:footnote w:type="continuationSeparator" w:id="0">
    <w:p w14:paraId="06454F4D" w14:textId="77777777" w:rsidR="00994FDC" w:rsidRDefault="00994FDC" w:rsidP="00994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5pt;height:134.25pt" o:bullet="t">
        <v:imagedata r:id="rId1" o:title="TDY Flower"/>
      </v:shape>
    </w:pict>
  </w:numPicBullet>
  <w:abstractNum w:abstractNumId="0" w15:restartNumberingAfterBreak="0">
    <w:nsid w:val="07282F9F"/>
    <w:multiLevelType w:val="hybridMultilevel"/>
    <w:tmpl w:val="BBE4AF28"/>
    <w:lvl w:ilvl="0" w:tplc="8682C6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0C4C"/>
    <w:multiLevelType w:val="hybridMultilevel"/>
    <w:tmpl w:val="09265C4E"/>
    <w:lvl w:ilvl="0" w:tplc="B600C1F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4E6B"/>
    <w:multiLevelType w:val="hybridMultilevel"/>
    <w:tmpl w:val="4F643494"/>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76EAC"/>
    <w:multiLevelType w:val="hybridMultilevel"/>
    <w:tmpl w:val="F7E6BCFA"/>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93BB3"/>
    <w:multiLevelType w:val="hybridMultilevel"/>
    <w:tmpl w:val="F7E6BDE6"/>
    <w:lvl w:ilvl="0" w:tplc="B600C1F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02C25"/>
    <w:multiLevelType w:val="multilevel"/>
    <w:tmpl w:val="8FD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F636F"/>
    <w:multiLevelType w:val="multilevel"/>
    <w:tmpl w:val="D156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D2D94"/>
    <w:multiLevelType w:val="multilevel"/>
    <w:tmpl w:val="6784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52DCE"/>
    <w:multiLevelType w:val="hybridMultilevel"/>
    <w:tmpl w:val="0CB01262"/>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A469F"/>
    <w:multiLevelType w:val="hybridMultilevel"/>
    <w:tmpl w:val="09B0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B16A1"/>
    <w:multiLevelType w:val="hybridMultilevel"/>
    <w:tmpl w:val="CC9E880E"/>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F59EA"/>
    <w:multiLevelType w:val="hybridMultilevel"/>
    <w:tmpl w:val="46D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A3B0F"/>
    <w:multiLevelType w:val="hybridMultilevel"/>
    <w:tmpl w:val="2EBA25CC"/>
    <w:lvl w:ilvl="0" w:tplc="9E302F54">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4"/>
  </w:num>
  <w:num w:numId="5">
    <w:abstractNumId w:val="10"/>
  </w:num>
  <w:num w:numId="6">
    <w:abstractNumId w:val="12"/>
  </w:num>
  <w:num w:numId="7">
    <w:abstractNumId w:val="9"/>
  </w:num>
  <w:num w:numId="8">
    <w:abstractNumId w:val="3"/>
  </w:num>
  <w:num w:numId="9">
    <w:abstractNumId w:val="2"/>
  </w:num>
  <w:num w:numId="10">
    <w:abstractNumId w:val="8"/>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76"/>
    <w:rsid w:val="00102235"/>
    <w:rsid w:val="003C3046"/>
    <w:rsid w:val="00445098"/>
    <w:rsid w:val="0048011E"/>
    <w:rsid w:val="00865976"/>
    <w:rsid w:val="008C14BA"/>
    <w:rsid w:val="00994FDC"/>
    <w:rsid w:val="00C04131"/>
    <w:rsid w:val="00C52971"/>
    <w:rsid w:val="00C82387"/>
    <w:rsid w:val="00E8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00E3"/>
  <w15:chartTrackingRefBased/>
  <w15:docId w15:val="{AD6CDB95-4D3D-46C9-B6A5-9226F1CA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59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76"/>
    <w:pPr>
      <w:spacing w:after="200" w:line="276" w:lineRule="auto"/>
      <w:ind w:left="720"/>
      <w:contextualSpacing/>
    </w:pPr>
  </w:style>
  <w:style w:type="character" w:customStyle="1" w:styleId="Heading2Char">
    <w:name w:val="Heading 2 Char"/>
    <w:basedOn w:val="DefaultParagraphFont"/>
    <w:link w:val="Heading2"/>
    <w:uiPriority w:val="9"/>
    <w:rsid w:val="008659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5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976"/>
    <w:rPr>
      <w:b/>
      <w:bCs/>
    </w:rPr>
  </w:style>
  <w:style w:type="character" w:styleId="Hyperlink">
    <w:name w:val="Hyperlink"/>
    <w:basedOn w:val="DefaultParagraphFont"/>
    <w:uiPriority w:val="99"/>
    <w:unhideWhenUsed/>
    <w:rsid w:val="00865976"/>
    <w:rPr>
      <w:color w:val="0563C1" w:themeColor="hyperlink"/>
      <w:u w:val="single"/>
    </w:rPr>
  </w:style>
  <w:style w:type="character" w:styleId="UnresolvedMention">
    <w:name w:val="Unresolved Mention"/>
    <w:basedOn w:val="DefaultParagraphFont"/>
    <w:uiPriority w:val="99"/>
    <w:semiHidden/>
    <w:unhideWhenUsed/>
    <w:rsid w:val="00865976"/>
    <w:rPr>
      <w:color w:val="605E5C"/>
      <w:shd w:val="clear" w:color="auto" w:fill="E1DFDD"/>
    </w:rPr>
  </w:style>
  <w:style w:type="paragraph" w:styleId="Header">
    <w:name w:val="header"/>
    <w:basedOn w:val="Normal"/>
    <w:link w:val="HeaderChar"/>
    <w:uiPriority w:val="99"/>
    <w:unhideWhenUsed/>
    <w:rsid w:val="0099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DC"/>
  </w:style>
  <w:style w:type="paragraph" w:styleId="Footer">
    <w:name w:val="footer"/>
    <w:basedOn w:val="Normal"/>
    <w:link w:val="FooterChar"/>
    <w:uiPriority w:val="99"/>
    <w:unhideWhenUsed/>
    <w:rsid w:val="0099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2744">
      <w:bodyDiv w:val="1"/>
      <w:marLeft w:val="0"/>
      <w:marRight w:val="0"/>
      <w:marTop w:val="0"/>
      <w:marBottom w:val="0"/>
      <w:divBdr>
        <w:top w:val="none" w:sz="0" w:space="0" w:color="auto"/>
        <w:left w:val="none" w:sz="0" w:space="0" w:color="auto"/>
        <w:bottom w:val="none" w:sz="0" w:space="0" w:color="auto"/>
        <w:right w:val="none" w:sz="0" w:space="0" w:color="auto"/>
      </w:divBdr>
    </w:div>
    <w:div w:id="277571287">
      <w:bodyDiv w:val="1"/>
      <w:marLeft w:val="0"/>
      <w:marRight w:val="0"/>
      <w:marTop w:val="0"/>
      <w:marBottom w:val="0"/>
      <w:divBdr>
        <w:top w:val="none" w:sz="0" w:space="0" w:color="auto"/>
        <w:left w:val="none" w:sz="0" w:space="0" w:color="auto"/>
        <w:bottom w:val="none" w:sz="0" w:space="0" w:color="auto"/>
        <w:right w:val="none" w:sz="0" w:space="0" w:color="auto"/>
      </w:divBdr>
      <w:divsChild>
        <w:div w:id="1758476512">
          <w:marLeft w:val="0"/>
          <w:marRight w:val="0"/>
          <w:marTop w:val="0"/>
          <w:marBottom w:val="0"/>
          <w:divBdr>
            <w:top w:val="none" w:sz="0" w:space="0" w:color="auto"/>
            <w:left w:val="none" w:sz="0" w:space="0" w:color="auto"/>
            <w:bottom w:val="none" w:sz="0" w:space="0" w:color="auto"/>
            <w:right w:val="none" w:sz="0" w:space="0" w:color="auto"/>
          </w:divBdr>
          <w:divsChild>
            <w:div w:id="802623205">
              <w:marLeft w:val="0"/>
              <w:marRight w:val="0"/>
              <w:marTop w:val="0"/>
              <w:marBottom w:val="0"/>
              <w:divBdr>
                <w:top w:val="none" w:sz="0" w:space="0" w:color="auto"/>
                <w:left w:val="none" w:sz="0" w:space="0" w:color="auto"/>
                <w:bottom w:val="none" w:sz="0" w:space="0" w:color="auto"/>
                <w:right w:val="none" w:sz="0" w:space="0" w:color="auto"/>
              </w:divBdr>
              <w:divsChild>
                <w:div w:id="417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7548">
      <w:bodyDiv w:val="1"/>
      <w:marLeft w:val="0"/>
      <w:marRight w:val="0"/>
      <w:marTop w:val="0"/>
      <w:marBottom w:val="0"/>
      <w:divBdr>
        <w:top w:val="none" w:sz="0" w:space="0" w:color="auto"/>
        <w:left w:val="none" w:sz="0" w:space="0" w:color="auto"/>
        <w:bottom w:val="none" w:sz="0" w:space="0" w:color="auto"/>
        <w:right w:val="none" w:sz="0" w:space="0" w:color="auto"/>
      </w:divBdr>
      <w:divsChild>
        <w:div w:id="1781023269">
          <w:marLeft w:val="0"/>
          <w:marRight w:val="0"/>
          <w:marTop w:val="0"/>
          <w:marBottom w:val="0"/>
          <w:divBdr>
            <w:top w:val="none" w:sz="0" w:space="0" w:color="auto"/>
            <w:left w:val="none" w:sz="0" w:space="0" w:color="auto"/>
            <w:bottom w:val="none" w:sz="0" w:space="0" w:color="auto"/>
            <w:right w:val="none" w:sz="0" w:space="0" w:color="auto"/>
          </w:divBdr>
          <w:divsChild>
            <w:div w:id="1875190983">
              <w:marLeft w:val="0"/>
              <w:marRight w:val="0"/>
              <w:marTop w:val="0"/>
              <w:marBottom w:val="0"/>
              <w:divBdr>
                <w:top w:val="none" w:sz="0" w:space="0" w:color="auto"/>
                <w:left w:val="none" w:sz="0" w:space="0" w:color="auto"/>
                <w:bottom w:val="none" w:sz="0" w:space="0" w:color="auto"/>
                <w:right w:val="none" w:sz="0" w:space="0" w:color="auto"/>
              </w:divBdr>
              <w:divsChild>
                <w:div w:id="907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dp.com/public/logout.htmhttps:/careers-teledyne.icims.com/jobs/19515/manufacturing-engineer/job?hub=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reers-teledyne.icims.com/jobs/19515/manufacturing-engineer/job?hub=10" TargetMode="External"/><Relationship Id="rId4" Type="http://schemas.openxmlformats.org/officeDocument/2006/relationships/webSettings" Target="webSettings.xml"/><Relationship Id="rId9" Type="http://schemas.openxmlformats.org/officeDocument/2006/relationships/hyperlink" Target="http://www.teledynemarine.com/SitePages/HomePage.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Teledyne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Courtney</dc:creator>
  <cp:keywords/>
  <dc:description/>
  <cp:lastModifiedBy>Purcell, Courtney (US)</cp:lastModifiedBy>
  <cp:revision>3</cp:revision>
  <dcterms:created xsi:type="dcterms:W3CDTF">2022-08-30T18:29:00Z</dcterms:created>
  <dcterms:modified xsi:type="dcterms:W3CDTF">2022-08-30T18:31:00Z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df2851-a4fb-4935-a093-137fe54139b0_Enabled">
    <vt:lpwstr>true</vt:lpwstr>
  </property>
  <property fmtid="{D5CDD505-2E9C-101B-9397-08002B2CF9AE}" pid="3" name="MSIP_Label_01df2851-a4fb-4935-a093-137fe54139b0_SetDate">
    <vt:lpwstr>2022-04-14T00:28:01Z</vt:lpwstr>
  </property>
  <property fmtid="{D5CDD505-2E9C-101B-9397-08002B2CF9AE}" pid="4" name="MSIP_Label_01df2851-a4fb-4935-a093-137fe54139b0_Method">
    <vt:lpwstr>Privileged</vt:lpwstr>
  </property>
  <property fmtid="{D5CDD505-2E9C-101B-9397-08002B2CF9AE}" pid="5" name="MSIP_Label_01df2851-a4fb-4935-a093-137fe54139b0_Name">
    <vt:lpwstr>Personal</vt:lpwstr>
  </property>
  <property fmtid="{D5CDD505-2E9C-101B-9397-08002B2CF9AE}" pid="6" name="MSIP_Label_01df2851-a4fb-4935-a093-137fe54139b0_SiteId">
    <vt:lpwstr>e324592a-2653-45c7-9bfc-597c36917127</vt:lpwstr>
  </property>
  <property fmtid="{D5CDD505-2E9C-101B-9397-08002B2CF9AE}" pid="7" name="MSIP_Label_01df2851-a4fb-4935-a093-137fe54139b0_ActionId">
    <vt:lpwstr>09885a5e-927d-40d8-8a7b-0a58aa7370e0</vt:lpwstr>
  </property>
  <property fmtid="{D5CDD505-2E9C-101B-9397-08002B2CF9AE}" pid="8" name="MSIP_Label_01df2851-a4fb-4935-a093-137fe54139b0_ContentBits">
    <vt:lpwstr>0</vt:lpwstr>
  </property>
</Properties>
</file>